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5DB5" w:rsidRDefault="005F757C">
      <w:pPr>
        <w:spacing w:before="240" w:after="240"/>
        <w:rPr>
          <w:rFonts w:ascii="Arial" w:eastAsia="Arial" w:hAnsi="Arial" w:cs="Arial"/>
          <w:b/>
          <w:sz w:val="24"/>
          <w:szCs w:val="24"/>
        </w:rPr>
      </w:pPr>
      <w:r>
        <w:rPr>
          <w:rFonts w:ascii="Arial" w:eastAsia="Arial" w:hAnsi="Arial" w:cs="Arial"/>
          <w:b/>
          <w:sz w:val="24"/>
          <w:szCs w:val="24"/>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4700588</wp:posOffset>
            </wp:positionH>
            <wp:positionV relativeFrom="paragraph">
              <wp:posOffset>114300</wp:posOffset>
            </wp:positionV>
            <wp:extent cx="1252538" cy="107570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7396" t="16211" r="17216" b="14682"/>
                    <a:stretch>
                      <a:fillRect/>
                    </a:stretch>
                  </pic:blipFill>
                  <pic:spPr>
                    <a:xfrm>
                      <a:off x="0" y="0"/>
                      <a:ext cx="1252538" cy="1075709"/>
                    </a:xfrm>
                    <a:prstGeom prst="rect">
                      <a:avLst/>
                    </a:prstGeom>
                    <a:ln/>
                  </pic:spPr>
                </pic:pic>
              </a:graphicData>
            </a:graphic>
          </wp:anchor>
        </w:drawing>
      </w:r>
    </w:p>
    <w:p w:rsidR="00295DB5" w:rsidRDefault="005F757C">
      <w:pPr>
        <w:spacing w:before="240" w:after="240"/>
        <w:rPr>
          <w:rFonts w:ascii="Arial" w:eastAsia="Arial" w:hAnsi="Arial" w:cs="Arial"/>
          <w:b/>
        </w:rPr>
      </w:pPr>
      <w:r>
        <w:rPr>
          <w:rFonts w:ascii="Arial" w:eastAsia="Arial" w:hAnsi="Arial" w:cs="Arial"/>
          <w:b/>
        </w:rPr>
        <w:t>FOR IMMEDIATE RELEASE</w:t>
      </w:r>
    </w:p>
    <w:p w:rsidR="00295DB5" w:rsidRDefault="005F757C">
      <w:pPr>
        <w:shd w:val="clear" w:color="auto" w:fill="FFFFFF"/>
        <w:spacing w:before="120"/>
        <w:ind w:right="-180"/>
        <w:jc w:val="center"/>
        <w:rPr>
          <w:rFonts w:ascii="Arial" w:eastAsia="Arial" w:hAnsi="Arial" w:cs="Arial"/>
          <w:b/>
          <w:color w:val="FF0000"/>
        </w:rPr>
      </w:pPr>
      <w:r>
        <w:rPr>
          <w:rFonts w:ascii="Arial" w:eastAsia="Arial" w:hAnsi="Arial" w:cs="Arial"/>
          <w:b/>
          <w:color w:val="FF0000"/>
        </w:rPr>
        <w:t xml:space="preserve"> </w:t>
      </w:r>
    </w:p>
    <w:p w:rsidR="00295DB5" w:rsidRDefault="005F757C">
      <w:pPr>
        <w:shd w:val="clear" w:color="auto" w:fill="FFFFFF"/>
        <w:spacing w:before="120"/>
        <w:ind w:right="-180"/>
        <w:jc w:val="center"/>
        <w:rPr>
          <w:rFonts w:ascii="Arial" w:eastAsia="Arial" w:hAnsi="Arial" w:cs="Arial"/>
          <w:b/>
          <w:color w:val="FF0000"/>
        </w:rPr>
      </w:pPr>
      <w:r>
        <w:rPr>
          <w:rFonts w:ascii="Arial" w:eastAsia="Arial" w:hAnsi="Arial" w:cs="Arial"/>
          <w:b/>
          <w:color w:val="FF0000"/>
        </w:rPr>
        <w:t xml:space="preserve"> </w:t>
      </w:r>
    </w:p>
    <w:p w:rsidR="00295DB5" w:rsidRDefault="005F757C">
      <w:pPr>
        <w:shd w:val="clear" w:color="auto" w:fill="FFFFFF"/>
        <w:spacing w:before="120"/>
        <w:ind w:right="-180"/>
        <w:jc w:val="center"/>
        <w:rPr>
          <w:rFonts w:ascii="Arial" w:eastAsia="Arial" w:hAnsi="Arial" w:cs="Arial"/>
          <w:b/>
        </w:rPr>
      </w:pPr>
      <w:r>
        <w:rPr>
          <w:rFonts w:ascii="Arial" w:eastAsia="Arial" w:hAnsi="Arial" w:cs="Arial"/>
          <w:b/>
        </w:rPr>
        <w:t>Wisconsin’s Digital Library Users Borrow 8.6 Million Digital Titles in 2023</w:t>
      </w:r>
    </w:p>
    <w:p w:rsidR="00295DB5" w:rsidRDefault="005F757C">
      <w:pPr>
        <w:shd w:val="clear" w:color="auto" w:fill="FFFFFF"/>
        <w:spacing w:before="120"/>
        <w:ind w:right="-180"/>
        <w:jc w:val="center"/>
        <w:rPr>
          <w:rFonts w:ascii="Arial" w:eastAsia="Arial" w:hAnsi="Arial" w:cs="Arial"/>
          <w:b/>
          <w:color w:val="FF0000"/>
        </w:rPr>
      </w:pPr>
      <w:r>
        <w:rPr>
          <w:rFonts w:ascii="Arial" w:eastAsia="Arial" w:hAnsi="Arial" w:cs="Arial"/>
          <w:b/>
          <w:color w:val="FF0000"/>
        </w:rPr>
        <w:t>[SYSTEM or LIBRARY Users Borrow XX Digital Titles in 2023]</w:t>
      </w:r>
    </w:p>
    <w:p w:rsidR="00295DB5" w:rsidRDefault="005F757C">
      <w:pPr>
        <w:shd w:val="clear" w:color="auto" w:fill="FFFFFF"/>
        <w:spacing w:before="120"/>
        <w:ind w:right="-180"/>
        <w:jc w:val="center"/>
        <w:rPr>
          <w:rFonts w:ascii="Arial" w:eastAsia="Arial" w:hAnsi="Arial" w:cs="Arial"/>
          <w:b/>
          <w:color w:val="333333"/>
        </w:rPr>
      </w:pPr>
      <w:r>
        <w:rPr>
          <w:rFonts w:ascii="Arial" w:eastAsia="Arial" w:hAnsi="Arial" w:cs="Arial"/>
          <w:i/>
        </w:rPr>
        <w:t>Wisconsin ranks 6th in public digital library collections worldwide in total checkouts</w:t>
      </w:r>
    </w:p>
    <w:p w:rsidR="00295DB5" w:rsidRDefault="005F757C">
      <w:pPr>
        <w:spacing w:before="240" w:after="240"/>
        <w:rPr>
          <w:rFonts w:ascii="Arial" w:eastAsia="Arial" w:hAnsi="Arial" w:cs="Arial"/>
        </w:rPr>
      </w:pPr>
      <w:r>
        <w:rPr>
          <w:rFonts w:ascii="Arial" w:eastAsia="Arial" w:hAnsi="Arial" w:cs="Arial"/>
          <w:b/>
          <w:color w:val="FF0000"/>
        </w:rPr>
        <w:t>[City, State – Date</w:t>
      </w:r>
      <w:r>
        <w:rPr>
          <w:rFonts w:ascii="Arial" w:eastAsia="Arial" w:hAnsi="Arial" w:cs="Arial"/>
          <w:color w:val="FF0000"/>
        </w:rPr>
        <w:t xml:space="preserve">] </w:t>
      </w:r>
      <w:r>
        <w:rPr>
          <w:rFonts w:ascii="Arial" w:eastAsia="Arial" w:hAnsi="Arial" w:cs="Arial"/>
        </w:rPr>
        <w:t xml:space="preserve">Wisconsin’s Digital Library announced today that Wisconsin readers reached a new milestone: 8.6 million digital books borrowed in 2023. </w:t>
      </w:r>
      <w:r>
        <w:rPr>
          <w:rFonts w:ascii="Arial" w:eastAsia="Arial" w:hAnsi="Arial" w:cs="Arial"/>
          <w:color w:val="FF0000"/>
        </w:rPr>
        <w:t xml:space="preserve">[Of those nearly 9 million checkouts, </w:t>
      </w:r>
      <w:proofErr w:type="gramStart"/>
      <w:r>
        <w:rPr>
          <w:rFonts w:ascii="Arial" w:eastAsia="Arial" w:hAnsi="Arial" w:cs="Arial"/>
          <w:color w:val="FF0000"/>
        </w:rPr>
        <w:t>x%</w:t>
      </w:r>
      <w:proofErr w:type="gramEnd"/>
      <w:r>
        <w:rPr>
          <w:rFonts w:ascii="Arial" w:eastAsia="Arial" w:hAnsi="Arial" w:cs="Arial"/>
          <w:color w:val="FF0000"/>
        </w:rPr>
        <w:t xml:space="preserve"> or # were from the XXX public library or library system.] </w:t>
      </w:r>
      <w:r>
        <w:rPr>
          <w:rFonts w:ascii="Arial" w:eastAsia="Arial" w:hAnsi="Arial" w:cs="Arial"/>
        </w:rPr>
        <w:t xml:space="preserve">This achievement illustrates the library’s commitment to serving the state in innovative ways, including a large catalog of </w:t>
      </w:r>
      <w:proofErr w:type="spellStart"/>
      <w:r>
        <w:rPr>
          <w:rFonts w:ascii="Arial" w:eastAsia="Arial" w:hAnsi="Arial" w:cs="Arial"/>
        </w:rPr>
        <w:t>ebooks</w:t>
      </w:r>
      <w:proofErr w:type="spellEnd"/>
      <w:r>
        <w:rPr>
          <w:rFonts w:ascii="Arial" w:eastAsia="Arial" w:hAnsi="Arial" w:cs="Arial"/>
        </w:rPr>
        <w:t>, digital audiobooks, and magazines. Wisconsin’s Digital Library, available for users of every public library and library system in Wisconsin, had the sixth highest circulation in the world for a digital public library collection, and readership shows no signs of slowing. Total checkouts increased nearly a million from 2022.</w:t>
      </w:r>
    </w:p>
    <w:p w:rsidR="00295DB5" w:rsidRDefault="005F757C">
      <w:pPr>
        <w:spacing w:before="240" w:after="240"/>
        <w:rPr>
          <w:rFonts w:ascii="Arial" w:eastAsia="Arial" w:hAnsi="Arial" w:cs="Arial"/>
        </w:rPr>
      </w:pPr>
      <w:r>
        <w:rPr>
          <w:rFonts w:ascii="Arial" w:eastAsia="Arial" w:hAnsi="Arial" w:cs="Arial"/>
        </w:rPr>
        <w:t xml:space="preserve">Wisconsin was an early adopter of digital reading. </w:t>
      </w:r>
      <w:proofErr w:type="gramStart"/>
      <w:r>
        <w:rPr>
          <w:rFonts w:ascii="Arial" w:eastAsia="Arial" w:hAnsi="Arial" w:cs="Arial"/>
        </w:rPr>
        <w:t>Wisconsin’s</w:t>
      </w:r>
      <w:proofErr w:type="gramEnd"/>
      <w:r>
        <w:rPr>
          <w:rFonts w:ascii="Arial" w:eastAsia="Arial" w:hAnsi="Arial" w:cs="Arial"/>
        </w:rPr>
        <w:t xml:space="preserve"> Digital Library, established in 2003, has been providing readers 24/7 access to digital reading materials for several years through the award-winning</w:t>
      </w:r>
      <w:hyperlink r:id="rId6">
        <w:r>
          <w:rPr>
            <w:rFonts w:ascii="Arial" w:eastAsia="Arial" w:hAnsi="Arial" w:cs="Arial"/>
          </w:rPr>
          <w:t xml:space="preserve"> </w:t>
        </w:r>
      </w:hyperlink>
      <w:hyperlink r:id="rId7">
        <w:r>
          <w:rPr>
            <w:rFonts w:ascii="Arial" w:eastAsia="Arial" w:hAnsi="Arial" w:cs="Arial"/>
            <w:color w:val="2E74B5"/>
            <w:u w:val="single"/>
          </w:rPr>
          <w:t>Libby app</w:t>
        </w:r>
      </w:hyperlink>
      <w:r>
        <w:rPr>
          <w:rFonts w:ascii="Arial" w:eastAsia="Arial" w:hAnsi="Arial" w:cs="Arial"/>
        </w:rPr>
        <w:t>. The collection of over 100,000 titles serves readers of all ages and interests, supporting lifelong learning and recreational reading for all Wisconsinites.</w:t>
      </w:r>
    </w:p>
    <w:p w:rsidR="00295DB5" w:rsidRDefault="005F757C">
      <w:pPr>
        <w:spacing w:before="240" w:after="240"/>
        <w:rPr>
          <w:rFonts w:ascii="Arial" w:eastAsia="Arial" w:hAnsi="Arial" w:cs="Arial"/>
          <w:color w:val="FF0000"/>
        </w:rPr>
      </w:pPr>
      <w:r>
        <w:rPr>
          <w:rFonts w:ascii="Arial" w:eastAsia="Arial" w:hAnsi="Arial" w:cs="Arial"/>
          <w:color w:val="FF0000"/>
        </w:rPr>
        <w:t>[Add a quote from library or system staff or a community member.]</w:t>
      </w:r>
    </w:p>
    <w:p w:rsidR="00295DB5" w:rsidRDefault="005F757C">
      <w:pPr>
        <w:spacing w:before="240" w:after="240"/>
        <w:rPr>
          <w:rFonts w:ascii="Arial" w:eastAsia="Arial" w:hAnsi="Arial" w:cs="Arial"/>
        </w:rPr>
      </w:pPr>
      <w:r>
        <w:rPr>
          <w:rFonts w:ascii="Arial" w:eastAsia="Arial" w:hAnsi="Arial" w:cs="Arial"/>
        </w:rPr>
        <w:t>The top three titles Wisconsin’s Digital Library readers borrowed in 2023 were:</w:t>
      </w:r>
    </w:p>
    <w:p w:rsidR="00295DB5" w:rsidRDefault="005F757C">
      <w:pPr>
        <w:numPr>
          <w:ilvl w:val="0"/>
          <w:numId w:val="1"/>
        </w:numPr>
        <w:shd w:val="clear" w:color="auto" w:fill="FFFFFF"/>
        <w:spacing w:before="240"/>
        <w:rPr>
          <w:rFonts w:ascii="Arial" w:eastAsia="Arial" w:hAnsi="Arial" w:cs="Arial"/>
        </w:rPr>
      </w:pPr>
      <w:r>
        <w:rPr>
          <w:rFonts w:ascii="Arial" w:eastAsia="Arial" w:hAnsi="Arial" w:cs="Arial"/>
          <w:i/>
        </w:rPr>
        <w:t>You Shouldn't Have Come Here</w:t>
      </w:r>
      <w:r>
        <w:rPr>
          <w:rFonts w:ascii="Arial" w:eastAsia="Arial" w:hAnsi="Arial" w:cs="Arial"/>
        </w:rPr>
        <w:t xml:space="preserve"> by </w:t>
      </w:r>
      <w:proofErr w:type="spellStart"/>
      <w:r>
        <w:rPr>
          <w:rFonts w:ascii="Arial" w:eastAsia="Arial" w:hAnsi="Arial" w:cs="Arial"/>
        </w:rPr>
        <w:t>Jeneva</w:t>
      </w:r>
      <w:proofErr w:type="spellEnd"/>
      <w:r>
        <w:rPr>
          <w:rFonts w:ascii="Arial" w:eastAsia="Arial" w:hAnsi="Arial" w:cs="Arial"/>
        </w:rPr>
        <w:t xml:space="preserve"> Rose</w:t>
      </w:r>
    </w:p>
    <w:p w:rsidR="00295DB5" w:rsidRDefault="005F757C">
      <w:pPr>
        <w:numPr>
          <w:ilvl w:val="0"/>
          <w:numId w:val="1"/>
        </w:numPr>
        <w:shd w:val="clear" w:color="auto" w:fill="FFFFFF"/>
        <w:rPr>
          <w:rFonts w:ascii="Arial" w:eastAsia="Arial" w:hAnsi="Arial" w:cs="Arial"/>
        </w:rPr>
      </w:pPr>
      <w:r>
        <w:rPr>
          <w:rFonts w:ascii="Arial" w:eastAsia="Arial" w:hAnsi="Arial" w:cs="Arial"/>
          <w:i/>
        </w:rPr>
        <w:t>Twisted Love</w:t>
      </w:r>
      <w:r>
        <w:rPr>
          <w:rFonts w:ascii="Arial" w:eastAsia="Arial" w:hAnsi="Arial" w:cs="Arial"/>
        </w:rPr>
        <w:t xml:space="preserve"> by Ana Huang</w:t>
      </w:r>
    </w:p>
    <w:p w:rsidR="00295DB5" w:rsidRDefault="005F757C">
      <w:pPr>
        <w:numPr>
          <w:ilvl w:val="0"/>
          <w:numId w:val="1"/>
        </w:numPr>
        <w:shd w:val="clear" w:color="auto" w:fill="FFFFFF"/>
        <w:spacing w:after="240"/>
        <w:rPr>
          <w:rFonts w:ascii="Arial" w:eastAsia="Arial" w:hAnsi="Arial" w:cs="Arial"/>
        </w:rPr>
      </w:pPr>
      <w:r>
        <w:rPr>
          <w:rFonts w:ascii="Arial" w:eastAsia="Arial" w:hAnsi="Arial" w:cs="Arial"/>
          <w:i/>
        </w:rPr>
        <w:t>The Things We Leave Unfinished</w:t>
      </w:r>
      <w:r>
        <w:rPr>
          <w:rFonts w:ascii="Arial" w:eastAsia="Arial" w:hAnsi="Arial" w:cs="Arial"/>
        </w:rPr>
        <w:t xml:space="preserve"> by Rebecca </w:t>
      </w:r>
      <w:proofErr w:type="spellStart"/>
      <w:r>
        <w:rPr>
          <w:rFonts w:ascii="Arial" w:eastAsia="Arial" w:hAnsi="Arial" w:cs="Arial"/>
        </w:rPr>
        <w:t>Yarros</w:t>
      </w:r>
      <w:proofErr w:type="spellEnd"/>
    </w:p>
    <w:p w:rsidR="001B0000" w:rsidRPr="001B0000" w:rsidRDefault="001B0000" w:rsidP="001B0000">
      <w:pPr>
        <w:spacing w:before="240" w:after="240"/>
        <w:rPr>
          <w:rFonts w:ascii="Arial" w:eastAsia="Arial" w:hAnsi="Arial" w:cs="Arial"/>
          <w:color w:val="FF0000"/>
        </w:rPr>
      </w:pPr>
      <w:r w:rsidRPr="001B0000">
        <w:rPr>
          <w:rFonts w:ascii="Arial" w:eastAsia="Arial" w:hAnsi="Arial" w:cs="Arial"/>
          <w:color w:val="FF0000"/>
        </w:rPr>
        <w:t>[Alternately, you can add the top three titles for your system or library. To find these, log into your Marketplace account and go to Insights. Run the Checkouts report and select your library or all of your system's li</w:t>
      </w:r>
      <w:r>
        <w:rPr>
          <w:rFonts w:ascii="Arial" w:eastAsia="Arial" w:hAnsi="Arial" w:cs="Arial"/>
          <w:color w:val="FF0000"/>
        </w:rPr>
        <w:t>braries in the branch filter.</w:t>
      </w:r>
      <w:r w:rsidR="005F757C">
        <w:rPr>
          <w:rFonts w:ascii="Arial" w:eastAsia="Arial" w:hAnsi="Arial" w:cs="Arial"/>
          <w:color w:val="FF0000"/>
        </w:rPr>
        <w:t xml:space="preserve"> If you </w:t>
      </w:r>
      <w:proofErr w:type="gramStart"/>
      <w:r w:rsidR="005F757C">
        <w:rPr>
          <w:rFonts w:ascii="Arial" w:eastAsia="Arial" w:hAnsi="Arial" w:cs="Arial"/>
          <w:color w:val="FF0000"/>
        </w:rPr>
        <w:t>don’t</w:t>
      </w:r>
      <w:proofErr w:type="gramEnd"/>
      <w:r w:rsidR="005F757C">
        <w:rPr>
          <w:rFonts w:ascii="Arial" w:eastAsia="Arial" w:hAnsi="Arial" w:cs="Arial"/>
          <w:color w:val="FF0000"/>
        </w:rPr>
        <w:t xml:space="preserve"> have a Marketplace account or need help, contact your system for assistance.</w:t>
      </w:r>
      <w:r>
        <w:rPr>
          <w:rFonts w:ascii="Arial" w:eastAsia="Arial" w:hAnsi="Arial" w:cs="Arial"/>
          <w:color w:val="FF0000"/>
        </w:rPr>
        <w:t>]</w:t>
      </w:r>
    </w:p>
    <w:p w:rsidR="00295DB5" w:rsidRDefault="005F757C">
      <w:pPr>
        <w:spacing w:before="240" w:after="240"/>
        <w:rPr>
          <w:rFonts w:ascii="Arial" w:eastAsia="Arial" w:hAnsi="Arial" w:cs="Arial"/>
        </w:rPr>
      </w:pPr>
      <w:r>
        <w:rPr>
          <w:rFonts w:ascii="Arial" w:eastAsia="Arial" w:hAnsi="Arial" w:cs="Arial"/>
        </w:rPr>
        <w:t>Borrowers just need a valid library card from any public library in Wisconsin to access digital books from Wisconsin’s Digital Library. Readers can read or listen on any major device, including smartphones, tablets, and computers.</w:t>
      </w:r>
    </w:p>
    <w:p w:rsidR="00295DB5" w:rsidRDefault="005F757C">
      <w:pPr>
        <w:spacing w:before="240" w:after="240"/>
        <w:rPr>
          <w:rFonts w:ascii="Arial" w:eastAsia="Arial" w:hAnsi="Arial" w:cs="Arial"/>
        </w:rPr>
      </w:pPr>
      <w:r>
        <w:rPr>
          <w:rFonts w:ascii="Arial" w:eastAsia="Arial" w:hAnsi="Arial" w:cs="Arial"/>
        </w:rPr>
        <w:lastRenderedPageBreak/>
        <w:t>Download the Libby app or visit</w:t>
      </w:r>
      <w:hyperlink r:id="rId8">
        <w:r>
          <w:rPr>
            <w:rFonts w:ascii="Arial" w:eastAsia="Arial" w:hAnsi="Arial" w:cs="Arial"/>
          </w:rPr>
          <w:t xml:space="preserve"> </w:t>
        </w:r>
      </w:hyperlink>
      <w:hyperlink r:id="rId9">
        <w:r>
          <w:rPr>
            <w:rFonts w:ascii="Arial" w:eastAsia="Arial" w:hAnsi="Arial" w:cs="Arial"/>
            <w:color w:val="1155CC"/>
            <w:highlight w:val="white"/>
            <w:u w:val="single"/>
          </w:rPr>
          <w:t>https://wplc.overdrive.com/</w:t>
        </w:r>
      </w:hyperlink>
      <w:r>
        <w:rPr>
          <w:rFonts w:ascii="Arial" w:eastAsia="Arial" w:hAnsi="Arial" w:cs="Arial"/>
          <w:highlight w:val="white"/>
        </w:rPr>
        <w:t xml:space="preserve"> </w:t>
      </w:r>
      <w:r>
        <w:rPr>
          <w:rFonts w:ascii="Arial" w:eastAsia="Arial" w:hAnsi="Arial" w:cs="Arial"/>
        </w:rPr>
        <w:t xml:space="preserve">to get started borrowing </w:t>
      </w:r>
      <w:proofErr w:type="spellStart"/>
      <w:r>
        <w:rPr>
          <w:rFonts w:ascii="Arial" w:eastAsia="Arial" w:hAnsi="Arial" w:cs="Arial"/>
        </w:rPr>
        <w:t>ebooks</w:t>
      </w:r>
      <w:proofErr w:type="spellEnd"/>
      <w:r>
        <w:rPr>
          <w:rFonts w:ascii="Arial" w:eastAsia="Arial" w:hAnsi="Arial" w:cs="Arial"/>
        </w:rPr>
        <w:t>, audiobooks, and magazines anytime, anywhere.</w:t>
      </w:r>
    </w:p>
    <w:p w:rsidR="00295DB5" w:rsidRDefault="005F757C">
      <w:pPr>
        <w:shd w:val="clear" w:color="auto" w:fill="FFFFFF"/>
        <w:spacing w:before="240"/>
        <w:rPr>
          <w:rFonts w:ascii="Arial" w:eastAsia="Arial" w:hAnsi="Arial" w:cs="Arial"/>
          <w:b/>
        </w:rPr>
      </w:pPr>
      <w:r>
        <w:rPr>
          <w:rFonts w:ascii="Arial" w:eastAsia="Arial" w:hAnsi="Arial" w:cs="Arial"/>
          <w:b/>
        </w:rPr>
        <w:t>About Wisconsin’s Digital Library</w:t>
      </w:r>
    </w:p>
    <w:p w:rsidR="00295DB5" w:rsidRDefault="005F757C">
      <w:pPr>
        <w:shd w:val="clear" w:color="auto" w:fill="FFFFFF"/>
        <w:spacing w:after="360"/>
        <w:rPr>
          <w:rFonts w:ascii="Arial" w:eastAsia="Arial" w:hAnsi="Arial" w:cs="Arial"/>
        </w:rPr>
      </w:pPr>
      <w:r>
        <w:rPr>
          <w:rFonts w:ascii="Arial" w:eastAsia="Arial" w:hAnsi="Arial" w:cs="Arial"/>
        </w:rPr>
        <w:t xml:space="preserve">Wisconsin's Digital Library was established in 2003 and is a shared, statewide collection of </w:t>
      </w:r>
      <w:proofErr w:type="spellStart"/>
      <w:r>
        <w:rPr>
          <w:rFonts w:ascii="Arial" w:eastAsia="Arial" w:hAnsi="Arial" w:cs="Arial"/>
        </w:rPr>
        <w:t>ebooks</w:t>
      </w:r>
      <w:proofErr w:type="spellEnd"/>
      <w:r>
        <w:rPr>
          <w:rFonts w:ascii="Arial" w:eastAsia="Arial" w:hAnsi="Arial" w:cs="Arial"/>
        </w:rPr>
        <w:t xml:space="preserve">, audiobooks, and magazines available for free to all Wisconsin public library </w:t>
      </w:r>
      <w:proofErr w:type="gramStart"/>
      <w:r>
        <w:rPr>
          <w:rFonts w:ascii="Arial" w:eastAsia="Arial" w:hAnsi="Arial" w:cs="Arial"/>
        </w:rPr>
        <w:t>card holders</w:t>
      </w:r>
      <w:proofErr w:type="gramEnd"/>
      <w:r>
        <w:rPr>
          <w:rFonts w:ascii="Arial" w:eastAsia="Arial" w:hAnsi="Arial" w:cs="Arial"/>
        </w:rPr>
        <w:t>.</w:t>
      </w:r>
    </w:p>
    <w:p w:rsidR="00EA41E9" w:rsidRPr="00EA41E9" w:rsidRDefault="00EA41E9">
      <w:pPr>
        <w:spacing w:before="240"/>
        <w:rPr>
          <w:rFonts w:ascii="Arial" w:eastAsia="Arial" w:hAnsi="Arial" w:cs="Arial"/>
          <w:b/>
          <w:color w:val="FF0000"/>
        </w:rPr>
      </w:pPr>
      <w:r w:rsidRPr="00EA41E9">
        <w:rPr>
          <w:rFonts w:ascii="Arial" w:eastAsia="Arial" w:hAnsi="Arial" w:cs="Arial"/>
          <w:b/>
          <w:color w:val="FF0000"/>
        </w:rPr>
        <w:t xml:space="preserve">About </w:t>
      </w:r>
      <w:r w:rsidR="00576C16">
        <w:rPr>
          <w:rFonts w:ascii="Arial" w:eastAsia="Arial" w:hAnsi="Arial" w:cs="Arial"/>
          <w:b/>
          <w:color w:val="FF0000"/>
        </w:rPr>
        <w:t>[</w:t>
      </w:r>
      <w:r w:rsidRPr="00EA41E9">
        <w:rPr>
          <w:rFonts w:ascii="Arial" w:eastAsia="Arial" w:hAnsi="Arial" w:cs="Arial"/>
          <w:b/>
          <w:color w:val="FF0000"/>
        </w:rPr>
        <w:t>Your Public Library or Library System</w:t>
      </w:r>
      <w:proofErr w:type="gramStart"/>
      <w:r w:rsidR="00576C16">
        <w:rPr>
          <w:rFonts w:ascii="Arial" w:eastAsia="Arial" w:hAnsi="Arial" w:cs="Arial"/>
          <w:b/>
          <w:color w:val="FF0000"/>
        </w:rPr>
        <w:t>]</w:t>
      </w:r>
      <w:proofErr w:type="gramEnd"/>
      <w:r w:rsidRPr="00EA41E9">
        <w:rPr>
          <w:rFonts w:ascii="Arial" w:eastAsia="Arial" w:hAnsi="Arial" w:cs="Arial"/>
          <w:b/>
          <w:color w:val="FF0000"/>
        </w:rPr>
        <w:br/>
      </w:r>
      <w:r w:rsidRPr="00EA41E9">
        <w:rPr>
          <w:rFonts w:ascii="Arial" w:eastAsia="Arial" w:hAnsi="Arial" w:cs="Arial"/>
          <w:color w:val="FF0000"/>
        </w:rPr>
        <w:t>XXXX</w:t>
      </w:r>
    </w:p>
    <w:p w:rsidR="00295DB5" w:rsidRDefault="005F757C">
      <w:pPr>
        <w:spacing w:before="240"/>
        <w:rPr>
          <w:rFonts w:ascii="Arial" w:eastAsia="Arial" w:hAnsi="Arial" w:cs="Arial"/>
          <w:b/>
        </w:rPr>
      </w:pPr>
      <w:r>
        <w:rPr>
          <w:rFonts w:ascii="Arial" w:eastAsia="Arial" w:hAnsi="Arial" w:cs="Arial"/>
          <w:b/>
        </w:rPr>
        <w:t xml:space="preserve">About </w:t>
      </w:r>
      <w:proofErr w:type="spellStart"/>
      <w:r>
        <w:rPr>
          <w:rFonts w:ascii="Arial" w:eastAsia="Arial" w:hAnsi="Arial" w:cs="Arial"/>
          <w:b/>
        </w:rPr>
        <w:t>OverDrive</w:t>
      </w:r>
      <w:bookmarkStart w:id="0" w:name="_GoBack"/>
      <w:bookmarkEnd w:id="0"/>
      <w:proofErr w:type="spellEnd"/>
    </w:p>
    <w:p w:rsidR="00295DB5" w:rsidRDefault="005F757C">
      <w:pPr>
        <w:rPr>
          <w:rFonts w:ascii="Arial" w:eastAsia="Arial" w:hAnsi="Arial" w:cs="Arial"/>
          <w:color w:val="1155CC"/>
          <w:u w:val="single"/>
        </w:rPr>
      </w:pPr>
      <w:proofErr w:type="spellStart"/>
      <w:r>
        <w:rPr>
          <w:rFonts w:ascii="Arial" w:eastAsia="Arial" w:hAnsi="Arial" w:cs="Arial"/>
        </w:rPr>
        <w:t>OverDrive</w:t>
      </w:r>
      <w:proofErr w:type="spellEnd"/>
      <w:r>
        <w:rPr>
          <w:rFonts w:ascii="Arial" w:eastAsia="Arial" w:hAnsi="Arial" w:cs="Arial"/>
        </w:rPr>
        <w:t xml:space="preserve"> is a mission-based company that stands with libraries. Named a Certified B Corp in 2017, </w:t>
      </w:r>
      <w:proofErr w:type="spellStart"/>
      <w:r>
        <w:rPr>
          <w:rFonts w:ascii="Arial" w:eastAsia="Arial" w:hAnsi="Arial" w:cs="Arial"/>
        </w:rPr>
        <w:t>OverDrive</w:t>
      </w:r>
      <w:proofErr w:type="spellEnd"/>
      <w:r>
        <w:rPr>
          <w:rFonts w:ascii="Arial" w:eastAsia="Arial" w:hAnsi="Arial" w:cs="Arial"/>
        </w:rPr>
        <w:t xml:space="preserve"> serves tens of thousands of libraries and schools in over 100 countries with the industry’s largest digital catalog of </w:t>
      </w:r>
      <w:proofErr w:type="spellStart"/>
      <w:r>
        <w:rPr>
          <w:rFonts w:ascii="Arial" w:eastAsia="Arial" w:hAnsi="Arial" w:cs="Arial"/>
        </w:rPr>
        <w:t>ebooks</w:t>
      </w:r>
      <w:proofErr w:type="spellEnd"/>
      <w:r>
        <w:rPr>
          <w:rFonts w:ascii="Arial" w:eastAsia="Arial" w:hAnsi="Arial" w:cs="Arial"/>
        </w:rPr>
        <w:t>, audiobooks, video and other content. Award-winning apps and services include the</w:t>
      </w:r>
      <w:hyperlink r:id="rId10">
        <w:r>
          <w:rPr>
            <w:rFonts w:ascii="Arial" w:eastAsia="Arial" w:hAnsi="Arial" w:cs="Arial"/>
          </w:rPr>
          <w:t xml:space="preserve"> </w:t>
        </w:r>
      </w:hyperlink>
      <w:hyperlink r:id="rId11">
        <w:r>
          <w:rPr>
            <w:rFonts w:ascii="Arial" w:eastAsia="Arial" w:hAnsi="Arial" w:cs="Arial"/>
            <w:color w:val="1155CC"/>
            <w:u w:val="single"/>
          </w:rPr>
          <w:t>Libby</w:t>
        </w:r>
      </w:hyperlink>
      <w:r>
        <w:rPr>
          <w:rFonts w:ascii="Arial" w:eastAsia="Arial" w:hAnsi="Arial" w:cs="Arial"/>
        </w:rPr>
        <w:t xml:space="preserve"> library reading app, the</w:t>
      </w:r>
      <w:hyperlink r:id="rId12">
        <w:r>
          <w:rPr>
            <w:rFonts w:ascii="Arial" w:eastAsia="Arial" w:hAnsi="Arial" w:cs="Arial"/>
          </w:rPr>
          <w:t xml:space="preserve"> </w:t>
        </w:r>
      </w:hyperlink>
      <w:hyperlink r:id="rId13">
        <w:r>
          <w:rPr>
            <w:rFonts w:ascii="Arial" w:eastAsia="Arial" w:hAnsi="Arial" w:cs="Arial"/>
            <w:color w:val="1155CC"/>
            <w:u w:val="single"/>
          </w:rPr>
          <w:t>Sora</w:t>
        </w:r>
      </w:hyperlink>
      <w:r>
        <w:rPr>
          <w:rFonts w:ascii="Arial" w:eastAsia="Arial" w:hAnsi="Arial" w:cs="Arial"/>
        </w:rPr>
        <w:t xml:space="preserve"> student reading app,</w:t>
      </w:r>
      <w:hyperlink r:id="rId14">
        <w:r>
          <w:rPr>
            <w:rFonts w:ascii="Arial" w:eastAsia="Arial" w:hAnsi="Arial" w:cs="Arial"/>
          </w:rPr>
          <w:t xml:space="preserve"> </w:t>
        </w:r>
      </w:hyperlink>
      <w:hyperlink r:id="rId15">
        <w:r>
          <w:rPr>
            <w:rFonts w:ascii="Arial" w:eastAsia="Arial" w:hAnsi="Arial" w:cs="Arial"/>
            <w:color w:val="1155CC"/>
            <w:u w:val="single"/>
          </w:rPr>
          <w:t>Kanopy</w:t>
        </w:r>
      </w:hyperlink>
      <w:r>
        <w:rPr>
          <w:rFonts w:ascii="Arial" w:eastAsia="Arial" w:hAnsi="Arial" w:cs="Arial"/>
        </w:rPr>
        <w:t>, the leading video streaming app for libraries and colleges</w:t>
      </w:r>
      <w:r>
        <w:rPr>
          <w:rFonts w:ascii="Arial" w:eastAsia="Arial" w:hAnsi="Arial" w:cs="Arial"/>
          <w:color w:val="FF0000"/>
        </w:rPr>
        <w:t xml:space="preserve">, </w:t>
      </w:r>
      <w:r>
        <w:rPr>
          <w:rFonts w:ascii="Arial" w:eastAsia="Arial" w:hAnsi="Arial" w:cs="Arial"/>
        </w:rPr>
        <w:t>and</w:t>
      </w:r>
      <w:hyperlink r:id="rId16">
        <w:r>
          <w:rPr>
            <w:rFonts w:ascii="Arial" w:eastAsia="Arial" w:hAnsi="Arial" w:cs="Arial"/>
          </w:rPr>
          <w:t xml:space="preserve"> </w:t>
        </w:r>
      </w:hyperlink>
      <w:hyperlink r:id="rId17">
        <w:r>
          <w:rPr>
            <w:rFonts w:ascii="Arial" w:eastAsia="Arial" w:hAnsi="Arial" w:cs="Arial"/>
            <w:color w:val="1155CC"/>
            <w:u w:val="single"/>
          </w:rPr>
          <w:t>TeachingBooks.net</w:t>
        </w:r>
      </w:hyperlink>
      <w:r>
        <w:rPr>
          <w:rFonts w:ascii="Arial" w:eastAsia="Arial" w:hAnsi="Arial" w:cs="Arial"/>
        </w:rPr>
        <w:t xml:space="preserve">, which offers one of the largest catalogs of supplemental materials that enhance literacy outcomes. Founded in 1986, </w:t>
      </w:r>
      <w:proofErr w:type="spellStart"/>
      <w:r>
        <w:rPr>
          <w:rFonts w:ascii="Arial" w:eastAsia="Arial" w:hAnsi="Arial" w:cs="Arial"/>
        </w:rPr>
        <w:t>OverDrive</w:t>
      </w:r>
      <w:proofErr w:type="spellEnd"/>
      <w:r>
        <w:rPr>
          <w:rFonts w:ascii="Arial" w:eastAsia="Arial" w:hAnsi="Arial" w:cs="Arial"/>
        </w:rPr>
        <w:t xml:space="preserve"> is in Cleveland, Ohio USA.</w:t>
      </w:r>
      <w:hyperlink r:id="rId18">
        <w:r>
          <w:rPr>
            <w:rFonts w:ascii="Arial" w:eastAsia="Arial" w:hAnsi="Arial" w:cs="Arial"/>
          </w:rPr>
          <w:t xml:space="preserve"> </w:t>
        </w:r>
      </w:hyperlink>
      <w:hyperlink r:id="rId19">
        <w:r>
          <w:rPr>
            <w:rFonts w:ascii="Arial" w:eastAsia="Arial" w:hAnsi="Arial" w:cs="Arial"/>
            <w:color w:val="1155CC"/>
            <w:u w:val="single"/>
          </w:rPr>
          <w:t>www.overdrive.com</w:t>
        </w:r>
      </w:hyperlink>
    </w:p>
    <w:p w:rsidR="00295DB5" w:rsidRDefault="005F757C">
      <w:pPr>
        <w:shd w:val="clear" w:color="auto" w:fill="FFFFFF"/>
        <w:spacing w:before="240"/>
        <w:rPr>
          <w:rFonts w:ascii="Arial" w:eastAsia="Arial" w:hAnsi="Arial" w:cs="Arial"/>
          <w:sz w:val="24"/>
          <w:szCs w:val="24"/>
          <w:u w:val="single"/>
        </w:rPr>
      </w:pPr>
      <w:r>
        <w:rPr>
          <w:rFonts w:ascii="Arial" w:eastAsia="Arial" w:hAnsi="Arial" w:cs="Arial"/>
          <w:sz w:val="24"/>
          <w:szCs w:val="24"/>
          <w:u w:val="single"/>
        </w:rPr>
        <w:t xml:space="preserve"> </w:t>
      </w:r>
    </w:p>
    <w:p w:rsidR="00295DB5" w:rsidRDefault="005F757C">
      <w:pPr>
        <w:shd w:val="clear" w:color="auto" w:fill="FFFFFF"/>
        <w:spacing w:line="240" w:lineRule="auto"/>
        <w:rPr>
          <w:rFonts w:ascii="Arial" w:eastAsia="Arial" w:hAnsi="Arial" w:cs="Arial"/>
          <w:color w:val="FF0000"/>
        </w:rPr>
      </w:pPr>
      <w:r>
        <w:rPr>
          <w:rFonts w:ascii="Arial" w:eastAsia="Arial" w:hAnsi="Arial" w:cs="Arial"/>
          <w:u w:val="single"/>
        </w:rPr>
        <w:t>Contact</w:t>
      </w:r>
      <w:proofErr w:type="gramStart"/>
      <w:r>
        <w:rPr>
          <w:rFonts w:ascii="Arial" w:eastAsia="Arial" w:hAnsi="Arial" w:cs="Arial"/>
          <w:u w:val="single"/>
        </w:rPr>
        <w:t>:</w:t>
      </w:r>
      <w:proofErr w:type="gramEnd"/>
      <w:r>
        <w:rPr>
          <w:rFonts w:ascii="Arial" w:eastAsia="Arial" w:hAnsi="Arial" w:cs="Arial"/>
          <w:u w:val="single"/>
        </w:rPr>
        <w:br/>
      </w:r>
      <w:r>
        <w:rPr>
          <w:rFonts w:ascii="Arial" w:eastAsia="Arial" w:hAnsi="Arial" w:cs="Arial"/>
        </w:rPr>
        <w:t xml:space="preserve">Contact name: </w:t>
      </w:r>
      <w:r>
        <w:rPr>
          <w:rFonts w:ascii="Arial" w:eastAsia="Arial" w:hAnsi="Arial" w:cs="Arial"/>
          <w:color w:val="FF0000"/>
        </w:rPr>
        <w:t>XXX</w:t>
      </w:r>
    </w:p>
    <w:p w:rsidR="00295DB5" w:rsidRDefault="005F757C">
      <w:pPr>
        <w:shd w:val="clear" w:color="auto" w:fill="FFFFFF"/>
        <w:spacing w:line="240" w:lineRule="auto"/>
        <w:rPr>
          <w:rFonts w:ascii="Arial" w:eastAsia="Arial" w:hAnsi="Arial" w:cs="Arial"/>
          <w:color w:val="FF0000"/>
        </w:rPr>
      </w:pPr>
      <w:r>
        <w:rPr>
          <w:rFonts w:ascii="Arial" w:eastAsia="Arial" w:hAnsi="Arial" w:cs="Arial"/>
        </w:rPr>
        <w:t xml:space="preserve">Library Name: </w:t>
      </w:r>
      <w:r>
        <w:rPr>
          <w:rFonts w:ascii="Arial" w:eastAsia="Arial" w:hAnsi="Arial" w:cs="Arial"/>
          <w:color w:val="FF0000"/>
        </w:rPr>
        <w:t>XXX</w:t>
      </w:r>
      <w:r>
        <w:rPr>
          <w:rFonts w:ascii="Arial" w:eastAsia="Arial" w:hAnsi="Arial" w:cs="Arial"/>
          <w:color w:val="FF0000"/>
        </w:rPr>
        <w:br/>
      </w:r>
      <w:r>
        <w:rPr>
          <w:rFonts w:ascii="Arial" w:eastAsia="Arial" w:hAnsi="Arial" w:cs="Arial"/>
        </w:rPr>
        <w:t xml:space="preserve">Phone: </w:t>
      </w:r>
      <w:r>
        <w:rPr>
          <w:rFonts w:ascii="Arial" w:eastAsia="Arial" w:hAnsi="Arial" w:cs="Arial"/>
          <w:color w:val="FF0000"/>
        </w:rPr>
        <w:t>XXX</w:t>
      </w:r>
      <w:r>
        <w:rPr>
          <w:rFonts w:ascii="Arial" w:eastAsia="Arial" w:hAnsi="Arial" w:cs="Arial"/>
          <w:color w:val="FF0000"/>
        </w:rPr>
        <w:br/>
      </w:r>
      <w:r>
        <w:rPr>
          <w:rFonts w:ascii="Arial" w:eastAsia="Arial" w:hAnsi="Arial" w:cs="Arial"/>
        </w:rPr>
        <w:t xml:space="preserve">Email: </w:t>
      </w:r>
      <w:r>
        <w:rPr>
          <w:rFonts w:ascii="Arial" w:eastAsia="Arial" w:hAnsi="Arial" w:cs="Arial"/>
          <w:color w:val="FF0000"/>
        </w:rPr>
        <w:t>XXX</w:t>
      </w:r>
    </w:p>
    <w:p w:rsidR="00295DB5" w:rsidRDefault="005F757C">
      <w:pPr>
        <w:spacing w:before="240" w:after="240"/>
        <w:rPr>
          <w:rFonts w:ascii="Arial" w:eastAsia="Arial" w:hAnsi="Arial" w:cs="Arial"/>
          <w:sz w:val="24"/>
          <w:szCs w:val="24"/>
        </w:rPr>
      </w:pPr>
      <w:r>
        <w:rPr>
          <w:rFonts w:ascii="Arial" w:eastAsia="Arial" w:hAnsi="Arial" w:cs="Arial"/>
          <w:sz w:val="24"/>
          <w:szCs w:val="24"/>
        </w:rPr>
        <w:t xml:space="preserve"> </w:t>
      </w:r>
    </w:p>
    <w:p w:rsidR="00295DB5" w:rsidRDefault="005F757C">
      <w:pPr>
        <w:spacing w:before="240" w:after="240"/>
        <w:jc w:val="center"/>
        <w:rPr>
          <w:rFonts w:ascii="Arial" w:eastAsia="Arial" w:hAnsi="Arial" w:cs="Arial"/>
          <w:sz w:val="24"/>
          <w:szCs w:val="24"/>
        </w:rPr>
      </w:pPr>
      <w:r>
        <w:rPr>
          <w:rFonts w:ascii="Arial" w:eastAsia="Arial" w:hAnsi="Arial" w:cs="Arial"/>
          <w:sz w:val="24"/>
          <w:szCs w:val="24"/>
        </w:rPr>
        <w:t>###</w:t>
      </w:r>
    </w:p>
    <w:p w:rsidR="00295DB5" w:rsidRDefault="00576C16">
      <w:r>
        <w:pict>
          <v:rect id="_x0000_i1025" style="width:0;height:1.5pt" o:hralign="center" o:hrstd="t" o:hr="t" fillcolor="#a0a0a0" stroked="f"/>
        </w:pict>
      </w:r>
    </w:p>
    <w:p w:rsidR="00295DB5" w:rsidRDefault="00295DB5"/>
    <w:sectPr w:rsidR="00295D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4207"/>
    <w:multiLevelType w:val="multilevel"/>
    <w:tmpl w:val="81841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B5"/>
    <w:rsid w:val="001237AF"/>
    <w:rsid w:val="001B0000"/>
    <w:rsid w:val="00295DB5"/>
    <w:rsid w:val="002F3F4B"/>
    <w:rsid w:val="00576C16"/>
    <w:rsid w:val="005F757C"/>
    <w:rsid w:val="00C21F5E"/>
    <w:rsid w:val="00EA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52C7"/>
  <w15:docId w15:val="{D970A4EA-0919-4482-93F8-EA0A129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7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37AF"/>
    <w:rPr>
      <w:b/>
      <w:bCs/>
    </w:rPr>
  </w:style>
  <w:style w:type="character" w:customStyle="1" w:styleId="CommentSubjectChar">
    <w:name w:val="Comment Subject Char"/>
    <w:basedOn w:val="CommentTextChar"/>
    <w:link w:val="CommentSubject"/>
    <w:uiPriority w:val="99"/>
    <w:semiHidden/>
    <w:rsid w:val="00123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1728">
      <w:bodyDiv w:val="1"/>
      <w:marLeft w:val="0"/>
      <w:marRight w:val="0"/>
      <w:marTop w:val="0"/>
      <w:marBottom w:val="0"/>
      <w:divBdr>
        <w:top w:val="none" w:sz="0" w:space="0" w:color="auto"/>
        <w:left w:val="none" w:sz="0" w:space="0" w:color="auto"/>
        <w:bottom w:val="none" w:sz="0" w:space="0" w:color="auto"/>
        <w:right w:val="none" w:sz="0" w:space="0" w:color="auto"/>
      </w:divBdr>
      <w:divsChild>
        <w:div w:id="1714573146">
          <w:marLeft w:val="0"/>
          <w:marRight w:val="0"/>
          <w:marTop w:val="0"/>
          <w:marBottom w:val="0"/>
          <w:divBdr>
            <w:top w:val="none" w:sz="0" w:space="0" w:color="auto"/>
            <w:left w:val="none" w:sz="0" w:space="0" w:color="auto"/>
            <w:bottom w:val="none" w:sz="0" w:space="0" w:color="auto"/>
            <w:right w:val="none" w:sz="0" w:space="0" w:color="auto"/>
          </w:divBdr>
          <w:divsChild>
            <w:div w:id="161511535">
              <w:marLeft w:val="0"/>
              <w:marRight w:val="0"/>
              <w:marTop w:val="0"/>
              <w:marBottom w:val="0"/>
              <w:divBdr>
                <w:top w:val="none" w:sz="0" w:space="0" w:color="auto"/>
                <w:left w:val="none" w:sz="0" w:space="0" w:color="auto"/>
                <w:bottom w:val="none" w:sz="0" w:space="0" w:color="auto"/>
                <w:right w:val="none" w:sz="0" w:space="0" w:color="auto"/>
              </w:divBdr>
              <w:divsChild>
                <w:div w:id="1268849459">
                  <w:marLeft w:val="0"/>
                  <w:marRight w:val="0"/>
                  <w:marTop w:val="0"/>
                  <w:marBottom w:val="0"/>
                  <w:divBdr>
                    <w:top w:val="none" w:sz="0" w:space="0" w:color="auto"/>
                    <w:left w:val="none" w:sz="0" w:space="0" w:color="auto"/>
                    <w:bottom w:val="none" w:sz="0" w:space="0" w:color="auto"/>
                    <w:right w:val="none" w:sz="0" w:space="0" w:color="auto"/>
                  </w:divBdr>
                  <w:divsChild>
                    <w:div w:id="1619406343">
                      <w:marLeft w:val="0"/>
                      <w:marRight w:val="0"/>
                      <w:marTop w:val="0"/>
                      <w:marBottom w:val="0"/>
                      <w:divBdr>
                        <w:top w:val="none" w:sz="0" w:space="0" w:color="auto"/>
                        <w:left w:val="none" w:sz="0" w:space="0" w:color="auto"/>
                        <w:bottom w:val="none" w:sz="0" w:space="0" w:color="auto"/>
                        <w:right w:val="none" w:sz="0" w:space="0" w:color="auto"/>
                      </w:divBdr>
                      <w:divsChild>
                        <w:div w:id="939215172">
                          <w:marLeft w:val="0"/>
                          <w:marRight w:val="0"/>
                          <w:marTop w:val="0"/>
                          <w:marBottom w:val="0"/>
                          <w:divBdr>
                            <w:top w:val="none" w:sz="0" w:space="0" w:color="auto"/>
                            <w:left w:val="none" w:sz="0" w:space="0" w:color="auto"/>
                            <w:bottom w:val="none" w:sz="0" w:space="0" w:color="auto"/>
                            <w:right w:val="none" w:sz="0" w:space="0" w:color="auto"/>
                          </w:divBdr>
                          <w:divsChild>
                            <w:div w:id="67382100">
                              <w:marLeft w:val="-240"/>
                              <w:marRight w:val="-120"/>
                              <w:marTop w:val="0"/>
                              <w:marBottom w:val="0"/>
                              <w:divBdr>
                                <w:top w:val="none" w:sz="0" w:space="0" w:color="auto"/>
                                <w:left w:val="none" w:sz="0" w:space="0" w:color="auto"/>
                                <w:bottom w:val="none" w:sz="0" w:space="0" w:color="auto"/>
                                <w:right w:val="none" w:sz="0" w:space="0" w:color="auto"/>
                              </w:divBdr>
                              <w:divsChild>
                                <w:div w:id="674768065">
                                  <w:marLeft w:val="0"/>
                                  <w:marRight w:val="0"/>
                                  <w:marTop w:val="0"/>
                                  <w:marBottom w:val="60"/>
                                  <w:divBdr>
                                    <w:top w:val="none" w:sz="0" w:space="0" w:color="auto"/>
                                    <w:left w:val="none" w:sz="0" w:space="0" w:color="auto"/>
                                    <w:bottom w:val="none" w:sz="0" w:space="0" w:color="auto"/>
                                    <w:right w:val="none" w:sz="0" w:space="0" w:color="auto"/>
                                  </w:divBdr>
                                  <w:divsChild>
                                    <w:div w:id="374089425">
                                      <w:marLeft w:val="0"/>
                                      <w:marRight w:val="0"/>
                                      <w:marTop w:val="0"/>
                                      <w:marBottom w:val="0"/>
                                      <w:divBdr>
                                        <w:top w:val="none" w:sz="0" w:space="0" w:color="auto"/>
                                        <w:left w:val="none" w:sz="0" w:space="0" w:color="auto"/>
                                        <w:bottom w:val="none" w:sz="0" w:space="0" w:color="auto"/>
                                        <w:right w:val="none" w:sz="0" w:space="0" w:color="auto"/>
                                      </w:divBdr>
                                      <w:divsChild>
                                        <w:div w:id="551769291">
                                          <w:marLeft w:val="0"/>
                                          <w:marRight w:val="0"/>
                                          <w:marTop w:val="0"/>
                                          <w:marBottom w:val="0"/>
                                          <w:divBdr>
                                            <w:top w:val="none" w:sz="0" w:space="0" w:color="auto"/>
                                            <w:left w:val="none" w:sz="0" w:space="0" w:color="auto"/>
                                            <w:bottom w:val="none" w:sz="0" w:space="0" w:color="auto"/>
                                            <w:right w:val="none" w:sz="0" w:space="0" w:color="auto"/>
                                          </w:divBdr>
                                          <w:divsChild>
                                            <w:div w:id="1534491878">
                                              <w:marLeft w:val="0"/>
                                              <w:marRight w:val="0"/>
                                              <w:marTop w:val="0"/>
                                              <w:marBottom w:val="0"/>
                                              <w:divBdr>
                                                <w:top w:val="none" w:sz="0" w:space="0" w:color="auto"/>
                                                <w:left w:val="none" w:sz="0" w:space="0" w:color="auto"/>
                                                <w:bottom w:val="none" w:sz="0" w:space="0" w:color="auto"/>
                                                <w:right w:val="none" w:sz="0" w:space="0" w:color="auto"/>
                                              </w:divBdr>
                                              <w:divsChild>
                                                <w:div w:id="7591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035203">
      <w:bodyDiv w:val="1"/>
      <w:marLeft w:val="0"/>
      <w:marRight w:val="0"/>
      <w:marTop w:val="0"/>
      <w:marBottom w:val="0"/>
      <w:divBdr>
        <w:top w:val="none" w:sz="0" w:space="0" w:color="auto"/>
        <w:left w:val="none" w:sz="0" w:space="0" w:color="auto"/>
        <w:bottom w:val="none" w:sz="0" w:space="0" w:color="auto"/>
        <w:right w:val="none" w:sz="0" w:space="0" w:color="auto"/>
      </w:divBdr>
      <w:divsChild>
        <w:div w:id="1438674322">
          <w:marLeft w:val="0"/>
          <w:marRight w:val="0"/>
          <w:marTop w:val="0"/>
          <w:marBottom w:val="0"/>
          <w:divBdr>
            <w:top w:val="none" w:sz="0" w:space="0" w:color="auto"/>
            <w:left w:val="none" w:sz="0" w:space="0" w:color="auto"/>
            <w:bottom w:val="none" w:sz="0" w:space="0" w:color="auto"/>
            <w:right w:val="none" w:sz="0" w:space="0" w:color="auto"/>
          </w:divBdr>
          <w:divsChild>
            <w:div w:id="688291771">
              <w:marLeft w:val="0"/>
              <w:marRight w:val="0"/>
              <w:marTop w:val="0"/>
              <w:marBottom w:val="0"/>
              <w:divBdr>
                <w:top w:val="none" w:sz="0" w:space="0" w:color="auto"/>
                <w:left w:val="none" w:sz="0" w:space="0" w:color="auto"/>
                <w:bottom w:val="none" w:sz="0" w:space="0" w:color="auto"/>
                <w:right w:val="none" w:sz="0" w:space="0" w:color="auto"/>
              </w:divBdr>
              <w:divsChild>
                <w:div w:id="976031352">
                  <w:marLeft w:val="0"/>
                  <w:marRight w:val="0"/>
                  <w:marTop w:val="0"/>
                  <w:marBottom w:val="0"/>
                  <w:divBdr>
                    <w:top w:val="none" w:sz="0" w:space="0" w:color="auto"/>
                    <w:left w:val="none" w:sz="0" w:space="0" w:color="auto"/>
                    <w:bottom w:val="none" w:sz="0" w:space="0" w:color="auto"/>
                    <w:right w:val="none" w:sz="0" w:space="0" w:color="auto"/>
                  </w:divBdr>
                  <w:divsChild>
                    <w:div w:id="815800964">
                      <w:marLeft w:val="0"/>
                      <w:marRight w:val="0"/>
                      <w:marTop w:val="0"/>
                      <w:marBottom w:val="0"/>
                      <w:divBdr>
                        <w:top w:val="none" w:sz="0" w:space="0" w:color="auto"/>
                        <w:left w:val="none" w:sz="0" w:space="0" w:color="auto"/>
                        <w:bottom w:val="none" w:sz="0" w:space="0" w:color="auto"/>
                        <w:right w:val="none" w:sz="0" w:space="0" w:color="auto"/>
                      </w:divBdr>
                      <w:divsChild>
                        <w:div w:id="1679890722">
                          <w:marLeft w:val="0"/>
                          <w:marRight w:val="0"/>
                          <w:marTop w:val="0"/>
                          <w:marBottom w:val="0"/>
                          <w:divBdr>
                            <w:top w:val="none" w:sz="0" w:space="0" w:color="auto"/>
                            <w:left w:val="none" w:sz="0" w:space="0" w:color="auto"/>
                            <w:bottom w:val="none" w:sz="0" w:space="0" w:color="auto"/>
                            <w:right w:val="none" w:sz="0" w:space="0" w:color="auto"/>
                          </w:divBdr>
                          <w:divsChild>
                            <w:div w:id="1712532556">
                              <w:marLeft w:val="-240"/>
                              <w:marRight w:val="-120"/>
                              <w:marTop w:val="0"/>
                              <w:marBottom w:val="0"/>
                              <w:divBdr>
                                <w:top w:val="none" w:sz="0" w:space="0" w:color="auto"/>
                                <w:left w:val="none" w:sz="0" w:space="0" w:color="auto"/>
                                <w:bottom w:val="none" w:sz="0" w:space="0" w:color="auto"/>
                                <w:right w:val="none" w:sz="0" w:space="0" w:color="auto"/>
                              </w:divBdr>
                              <w:divsChild>
                                <w:div w:id="503135552">
                                  <w:marLeft w:val="0"/>
                                  <w:marRight w:val="0"/>
                                  <w:marTop w:val="0"/>
                                  <w:marBottom w:val="60"/>
                                  <w:divBdr>
                                    <w:top w:val="none" w:sz="0" w:space="0" w:color="auto"/>
                                    <w:left w:val="none" w:sz="0" w:space="0" w:color="auto"/>
                                    <w:bottom w:val="none" w:sz="0" w:space="0" w:color="auto"/>
                                    <w:right w:val="none" w:sz="0" w:space="0" w:color="auto"/>
                                  </w:divBdr>
                                  <w:divsChild>
                                    <w:div w:id="2044741194">
                                      <w:marLeft w:val="0"/>
                                      <w:marRight w:val="0"/>
                                      <w:marTop w:val="0"/>
                                      <w:marBottom w:val="0"/>
                                      <w:divBdr>
                                        <w:top w:val="none" w:sz="0" w:space="0" w:color="auto"/>
                                        <w:left w:val="none" w:sz="0" w:space="0" w:color="auto"/>
                                        <w:bottom w:val="none" w:sz="0" w:space="0" w:color="auto"/>
                                        <w:right w:val="none" w:sz="0" w:space="0" w:color="auto"/>
                                      </w:divBdr>
                                      <w:divsChild>
                                        <w:div w:id="1464813773">
                                          <w:marLeft w:val="0"/>
                                          <w:marRight w:val="0"/>
                                          <w:marTop w:val="0"/>
                                          <w:marBottom w:val="0"/>
                                          <w:divBdr>
                                            <w:top w:val="none" w:sz="0" w:space="0" w:color="auto"/>
                                            <w:left w:val="none" w:sz="0" w:space="0" w:color="auto"/>
                                            <w:bottom w:val="none" w:sz="0" w:space="0" w:color="auto"/>
                                            <w:right w:val="none" w:sz="0" w:space="0" w:color="auto"/>
                                          </w:divBdr>
                                          <w:divsChild>
                                            <w:div w:id="277025919">
                                              <w:marLeft w:val="0"/>
                                              <w:marRight w:val="0"/>
                                              <w:marTop w:val="0"/>
                                              <w:marBottom w:val="0"/>
                                              <w:divBdr>
                                                <w:top w:val="none" w:sz="0" w:space="0" w:color="auto"/>
                                                <w:left w:val="none" w:sz="0" w:space="0" w:color="auto"/>
                                                <w:bottom w:val="none" w:sz="0" w:space="0" w:color="auto"/>
                                                <w:right w:val="none" w:sz="0" w:space="0" w:color="auto"/>
                                              </w:divBdr>
                                              <w:divsChild>
                                                <w:div w:id="10739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plc.overdrive.com/" TargetMode="External"/><Relationship Id="rId13" Type="http://schemas.openxmlformats.org/officeDocument/2006/relationships/hyperlink" Target="http://discoversora.com/" TargetMode="External"/><Relationship Id="rId18" Type="http://schemas.openxmlformats.org/officeDocument/2006/relationships/hyperlink" Target="http://www.overdriv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verdrive.com/apps/libby/" TargetMode="External"/><Relationship Id="rId12" Type="http://schemas.openxmlformats.org/officeDocument/2006/relationships/hyperlink" Target="http://discoversora.com/" TargetMode="External"/><Relationship Id="rId17" Type="http://schemas.openxmlformats.org/officeDocument/2006/relationships/hyperlink" Target="https://www.teachingbooks.net/" TargetMode="External"/><Relationship Id="rId2" Type="http://schemas.openxmlformats.org/officeDocument/2006/relationships/styles" Target="styles.xml"/><Relationship Id="rId16" Type="http://schemas.openxmlformats.org/officeDocument/2006/relationships/hyperlink" Target="https://www.teachingbook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verdrive.com/apps/libby/" TargetMode="External"/><Relationship Id="rId11" Type="http://schemas.openxmlformats.org/officeDocument/2006/relationships/hyperlink" Target="https://www.overdrive.com/apps/libby/" TargetMode="External"/><Relationship Id="rId5" Type="http://schemas.openxmlformats.org/officeDocument/2006/relationships/image" Target="media/image1.png"/><Relationship Id="rId15" Type="http://schemas.openxmlformats.org/officeDocument/2006/relationships/hyperlink" Target="https://www.kanopy.com/" TargetMode="External"/><Relationship Id="rId10" Type="http://schemas.openxmlformats.org/officeDocument/2006/relationships/hyperlink" Target="https://www.overdrive.com/apps/libby/" TargetMode="External"/><Relationship Id="rId19" Type="http://schemas.openxmlformats.org/officeDocument/2006/relationships/hyperlink" Target="http://www.overdrive.com/" TargetMode="External"/><Relationship Id="rId4" Type="http://schemas.openxmlformats.org/officeDocument/2006/relationships/webSettings" Target="webSettings.xml"/><Relationship Id="rId9" Type="http://schemas.openxmlformats.org/officeDocument/2006/relationships/hyperlink" Target="https://wplc.overdrive.com/" TargetMode="External"/><Relationship Id="rId14" Type="http://schemas.openxmlformats.org/officeDocument/2006/relationships/hyperlink" Target="https://www.kano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Coffin</cp:lastModifiedBy>
  <cp:revision>7</cp:revision>
  <dcterms:created xsi:type="dcterms:W3CDTF">2024-02-12T21:45:00Z</dcterms:created>
  <dcterms:modified xsi:type="dcterms:W3CDTF">2024-02-12T22:57:00Z</dcterms:modified>
</cp:coreProperties>
</file>